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</w:rPr>
        <w:drawing>
          <wp:inline distB="0" distT="0" distL="0" distR="0">
            <wp:extent cx="3571875" cy="12382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Junta Plenaria</w:t>
      </w:r>
    </w:p>
    <w:p w:rsidR="00000000" w:rsidDel="00000000" w:rsidP="00000000" w:rsidRDefault="00000000" w:rsidRPr="00000000" w14:paraId="00000003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Híbrida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Lunes 18 de agosto de 2025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1:30 pm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809 Copper Ave. NW, Albuquerque, NM 87102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https://us06web.zoom.us/webinar/register/WN_q6pDAHU7QZOtVZBcYVi5WA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-45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-45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Stacy Sacco, presidente</w:t>
        <w:tab/>
        <w:tab/>
        <w:tab/>
        <w:tab/>
        <w:tab/>
        <w:tab/>
        <w:tab/>
        <w:t xml:space="preserve">Vaadra Chávez, presidenta electa</w:t>
      </w:r>
      <w:r w:rsidDel="00000000" w:rsidR="00000000" w:rsidRPr="00000000">
        <w:rPr>
          <w:rtl w:val="0"/>
        </w:rPr>
      </w:r>
    </w:p>
    <w:tbl>
      <w:tblPr>
        <w:tblStyle w:val="Table1"/>
        <w:tblW w:w="11430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"/>
        <w:gridCol w:w="10296"/>
        <w:gridCol w:w="54"/>
        <w:tblGridChange w:id="0">
          <w:tblGrid>
            <w:gridCol w:w="1080"/>
            <w:gridCol w:w="10296"/>
            <w:gridCol w:w="5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ORDEN DEL DÍA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Apertura de la Sesión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Lista de asistencia –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Determinación del quórum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16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220"/>
              <w:gridCol w:w="5940"/>
              <w:tblGridChange w:id="0">
                <w:tblGrid>
                  <w:gridCol w:w="5220"/>
                  <w:gridCol w:w="59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s7cca1nlsy7o" w:id="0"/>
                  <w:bookmarkEnd w:id="0"/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Karla Causey, Tesorera -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42424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Cámara de Comercio Negra de Nuevo México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Leslie Muñoz,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Maxeón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Roberto Chávez –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Desarrollo Juvenil Inc.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Debbie Ortiz,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Empresas RDO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Vaadra Chavez, Presidenta Electa -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Seguridad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Stacy Sacco, presidenta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 Conexiones SACCO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Troy Clark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Asociación de Hospitales de Nuevo México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James Salas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Comisión de Nuevo México para Ciegos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Gabriel Esparza –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Cuerpo de Trabajo de Albuquerque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Waldy Salazar –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Departamento de Soluciones Laborales de Nuevo México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Bobby Getts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NM JATC para la industria eléctrica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Leslie Sánchez –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Educación en dos idiomas de Nuevo México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Tracy Hartzler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 Colegio Comunitario Central de Nuevo México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Mi Diane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 Bottom Line Funding NM, LLC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Justin Hilliard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 Ciudad de Albuquerque, Desarrollo Económico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Jerry Schalow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 Cámara de Comercio Regional de Rancho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Antonieta Holmes -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Departamento de Rehabilitación Vocacional de Nuevo México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Tom Schuch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 Asociación de Restaurantes de Nuevo México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Gregg Hull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Ciudad de Río Rancho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Jennifer Sinsabaugh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 Miembro del Parlamento Europeo de Nuevo México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Dr. Kristopher Johnson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–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Escuelas Públicas de Rio Rancho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Eliseo Torres-Saavedra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 PNM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Robert Leming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–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Cámara de Comercio de Nuevo México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Raymond Trujillo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Instituto de Tuberías del Suroeste (Local 412)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Sara Limón –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Sistemas de salud Lovelace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David Valdés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 Colegio Comunitario Central de Nuevo México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Roxanne Luna -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Departamento de Servicios Humanos de Nuevo México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David Vedera –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Equipo de Autosuficiencia Económica de las Mujeres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 (SABER)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James Magoffe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Año Mecánico Inc.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Susan Yasenka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- Campus Valencia de la Universidad de Nuevo México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Juan Mierzwa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– Ingenuity Software Labs, Inc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9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Presentación de nuevos miembros de la junta directiva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James Magoffe, Yearout Mechancile, Inc.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Aprobación de la agenda del WCCNM del lunes 18 de agosto de 2025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Moción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Segundo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Acción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Pestaña 1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Aprobación de las actas de la Junta Directiva del WCCNM, 16 de junio de 2025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Moción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Segundo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Acción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Pestaña 2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Presentación de RioTECH a cargo del Dr. Kristopher Johnson, Escuelas Públicas de Rio Rancho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1332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nvx4rdcuq7va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ELEMENTOS DE ACCIÓN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Pestaña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Aprobación de WFCP-03-25, BAR #1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Moción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Segundo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Acción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1332"/>
              </w:tabs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wo084x8h85io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ACTUALIZACIONES DE PROVEEDORES DE SERVICIO Y CAPACITACIÓN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Pestaña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Temas del presidente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Pestaña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Informe de Operaciones de Workforce Connection – 31 de julio de 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Pestaña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Informe de rendimiento trimestral de WCCNM PY24 T4 y anual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Pestaña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Actualizaciones adicionales de subvenciones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Camino a casa 3 –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CHANCES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H1B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Construyendo Caminos Profesionales para Empleos en Infraestructura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5B">
            <w:pPr>
              <w:tabs>
                <w:tab w:val="left" w:leader="none" w:pos="133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5C">
            <w:pPr>
              <w:tabs>
                <w:tab w:val="left" w:leader="none" w:pos="1332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ACTUALIZACIONES INFORMATIVAS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133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Pestaña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Resumen de la reunión del Comité Ejecutivo del 18 de noviembre de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133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Pestaña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Informe mensual de gastos de WIOA del 30 de junio de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tabs>
                <w:tab w:val="left" w:leader="none" w:pos="133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Pestaña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Actualizaciones de WIOA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Industrias de nivel I y nivel II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Salarios de autosuficiencia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Tablas LLISL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66">
            <w:pPr>
              <w:tabs>
                <w:tab w:val="left" w:leader="none" w:pos="1332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ACTUALIZACIONES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332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tabs>
                <w:tab w:val="left" w:leader="none" w:pos="1332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INFORMES DEL COMITÉ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3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76" w:lineRule="auto"/>
              <w:ind w:left="70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Comité Permanente de Discapacidad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3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76" w:lineRule="auto"/>
              <w:ind w:left="70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Comité Permanente de Finanzas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Comité Permanente de Operaciones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Comité Permanente de la Juventud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tabs>
                <w:tab w:val="left" w:leader="none" w:pos="1332"/>
              </w:tabs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Comité Ad-Hoc de Participación Empresarial / Desarrollo Económico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8"/>
              </w:numPr>
              <w:tabs>
                <w:tab w:val="left" w:leader="none" w:pos="1332"/>
              </w:tabs>
              <w:spacing w:after="0"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Comité Ad-Hoc para Establecer una Entidad de Financiamiento Separada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1332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COMENTARIOS PÚBLICOS/APLAZAMIENTO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Comentarios públicos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– Cualquier persona que desee dirigirse a la Junta Directiva deberá registrarse con el Coordinador del Programa de la Junta Directiva.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Clausura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0">
            <w:pPr>
              <w:tabs>
                <w:tab w:val="left" w:leader="none" w:pos="1332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NOTAS</w:t>
            </w:r>
          </w:p>
        </w:tc>
      </w:tr>
      <w:tr>
        <w:trPr>
          <w:cantSplit w:val="0"/>
          <w:trHeight w:val="232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Próxima reunión: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Fecha: lunes, 20 de octubre de 2025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Hora: 13:30 horas.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Ubicación: Consejo de Gobiernos de la Región Media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1332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1332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Cualquier persona que requiera adaptaciones especiales debe notificar a la oficina de MRCOG al 247-1750 con siete (7) días de anticipación a la reunión.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1332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1332"/>
              </w:tabs>
              <w:spacing w:line="276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“Programa de Igualdad de Oportunidades”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tabs>
          <w:tab w:val="left" w:leader="none" w:pos="1332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332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0" w:top="27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1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1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us06web.zoom.us/webinar/register/WN_q6pDAHU7QZOtVZBcYVi5WA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