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2178" w14:textId="2576F876" w:rsidR="000867C6" w:rsidRPr="005E42DD" w:rsidRDefault="000867C6" w:rsidP="00350FE5">
      <w:pPr>
        <w:autoSpaceDE w:val="0"/>
        <w:autoSpaceDN w:val="0"/>
        <w:adjustRightInd w:val="0"/>
        <w:spacing w:after="240"/>
        <w:jc w:val="center"/>
        <w:rPr>
          <w:rFonts w:ascii="Arial" w:hAnsi="Arial" w:cs="Arial"/>
          <w:b/>
          <w:bCs/>
          <w:color w:val="0C0C0C"/>
          <w:kern w:val="0"/>
        </w:rPr>
      </w:pPr>
      <w:r w:rsidRPr="005E42DD">
        <w:rPr>
          <w:rFonts w:ascii="Arial" w:hAnsi="Arial" w:cs="Arial"/>
          <w:b/>
          <w:bCs/>
          <w:noProof/>
          <w:color w:val="0C0C0C"/>
          <w:kern w:val="0"/>
        </w:rPr>
        <w:drawing>
          <wp:inline distT="0" distB="0" distL="0" distR="0" wp14:anchorId="6026A0A1" wp14:editId="5A94F262">
            <wp:extent cx="2387968" cy="585437"/>
            <wp:effectExtent l="0" t="0" r="0" b="0"/>
            <wp:docPr id="969363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363430" name="Picture 969363430"/>
                    <pic:cNvPicPr/>
                  </pic:nvPicPr>
                  <pic:blipFill>
                    <a:blip r:embed="rId5">
                      <a:extLst>
                        <a:ext uri="{28A0092B-C50C-407E-A947-70E740481C1C}">
                          <a14:useLocalDpi xmlns:a14="http://schemas.microsoft.com/office/drawing/2010/main" val="0"/>
                        </a:ext>
                      </a:extLst>
                    </a:blip>
                    <a:stretch>
                      <a:fillRect/>
                    </a:stretch>
                  </pic:blipFill>
                  <pic:spPr>
                    <a:xfrm>
                      <a:off x="0" y="0"/>
                      <a:ext cx="2501059" cy="613163"/>
                    </a:xfrm>
                    <a:prstGeom prst="rect">
                      <a:avLst/>
                    </a:prstGeom>
                  </pic:spPr>
                </pic:pic>
              </a:graphicData>
            </a:graphic>
          </wp:inline>
        </w:drawing>
      </w:r>
    </w:p>
    <w:p w14:paraId="5462E6FA" w14:textId="73FC2066" w:rsidR="00350FE5" w:rsidRPr="005E42DD" w:rsidRDefault="00350FE5" w:rsidP="00002167">
      <w:pPr>
        <w:autoSpaceDE w:val="0"/>
        <w:autoSpaceDN w:val="0"/>
        <w:adjustRightInd w:val="0"/>
        <w:jc w:val="center"/>
        <w:rPr>
          <w:rFonts w:ascii="Arial" w:hAnsi="Arial" w:cs="Arial"/>
          <w:b/>
          <w:bCs/>
          <w:color w:val="0C0C0C"/>
          <w:kern w:val="0"/>
          <w:sz w:val="32"/>
          <w:szCs w:val="32"/>
        </w:rPr>
      </w:pPr>
      <w:r w:rsidRPr="005E42DD">
        <w:rPr>
          <w:rFonts w:ascii="Arial" w:hAnsi="Arial" w:cs="Arial"/>
          <w:b/>
          <w:bCs/>
          <w:color w:val="0C0C0C"/>
          <w:kern w:val="0"/>
          <w:sz w:val="32"/>
          <w:szCs w:val="32"/>
        </w:rPr>
        <w:t>FAQs</w:t>
      </w:r>
    </w:p>
    <w:p w14:paraId="4BAC73AC" w14:textId="77777777" w:rsidR="00002167" w:rsidRPr="005E42DD" w:rsidRDefault="000867C6" w:rsidP="00002167">
      <w:pPr>
        <w:autoSpaceDE w:val="0"/>
        <w:autoSpaceDN w:val="0"/>
        <w:adjustRightInd w:val="0"/>
        <w:jc w:val="center"/>
        <w:rPr>
          <w:rFonts w:ascii="Arial" w:hAnsi="Arial" w:cs="Arial"/>
          <w:b/>
          <w:bCs/>
          <w:color w:val="0C0C0C"/>
          <w:kern w:val="0"/>
          <w:sz w:val="32"/>
          <w:szCs w:val="32"/>
        </w:rPr>
      </w:pPr>
      <w:r w:rsidRPr="005E42DD">
        <w:rPr>
          <w:rFonts w:ascii="Arial" w:hAnsi="Arial" w:cs="Arial"/>
          <w:b/>
          <w:bCs/>
          <w:color w:val="0C0C0C"/>
          <w:kern w:val="0"/>
          <w:sz w:val="32"/>
          <w:szCs w:val="32"/>
        </w:rPr>
        <w:t xml:space="preserve">Frequently </w:t>
      </w:r>
      <w:r w:rsidR="00502B0C" w:rsidRPr="005E42DD">
        <w:rPr>
          <w:rFonts w:ascii="Arial" w:hAnsi="Arial" w:cs="Arial"/>
          <w:b/>
          <w:bCs/>
          <w:color w:val="0C0C0C"/>
          <w:kern w:val="0"/>
          <w:sz w:val="32"/>
          <w:szCs w:val="32"/>
        </w:rPr>
        <w:t>A</w:t>
      </w:r>
      <w:r w:rsidRPr="005E42DD">
        <w:rPr>
          <w:rFonts w:ascii="Arial" w:hAnsi="Arial" w:cs="Arial"/>
          <w:b/>
          <w:bCs/>
          <w:color w:val="0C0C0C"/>
          <w:kern w:val="0"/>
          <w:sz w:val="32"/>
          <w:szCs w:val="32"/>
        </w:rPr>
        <w:t xml:space="preserve">sked </w:t>
      </w:r>
      <w:r w:rsidR="00502B0C" w:rsidRPr="005E42DD">
        <w:rPr>
          <w:rFonts w:ascii="Arial" w:hAnsi="Arial" w:cs="Arial"/>
          <w:b/>
          <w:bCs/>
          <w:color w:val="0C0C0C"/>
          <w:kern w:val="0"/>
          <w:sz w:val="32"/>
          <w:szCs w:val="32"/>
        </w:rPr>
        <w:t>Q</w:t>
      </w:r>
      <w:r w:rsidRPr="005E42DD">
        <w:rPr>
          <w:rFonts w:ascii="Arial" w:hAnsi="Arial" w:cs="Arial"/>
          <w:b/>
          <w:bCs/>
          <w:color w:val="0C0C0C"/>
          <w:kern w:val="0"/>
          <w:sz w:val="32"/>
          <w:szCs w:val="32"/>
        </w:rPr>
        <w:t xml:space="preserve">uestions </w:t>
      </w:r>
    </w:p>
    <w:p w14:paraId="7143FA01" w14:textId="59A95BA4" w:rsidR="00350FE5" w:rsidRPr="005E42DD" w:rsidRDefault="00502B0C" w:rsidP="005E42DD">
      <w:pPr>
        <w:autoSpaceDE w:val="0"/>
        <w:autoSpaceDN w:val="0"/>
        <w:adjustRightInd w:val="0"/>
        <w:jc w:val="center"/>
        <w:rPr>
          <w:rFonts w:ascii="Arial" w:hAnsi="Arial" w:cs="Arial"/>
          <w:b/>
          <w:bCs/>
          <w:color w:val="0C0C0C"/>
          <w:kern w:val="0"/>
          <w:sz w:val="32"/>
          <w:szCs w:val="32"/>
        </w:rPr>
      </w:pPr>
      <w:r w:rsidRPr="005E42DD">
        <w:rPr>
          <w:rFonts w:ascii="Arial" w:hAnsi="Arial" w:cs="Arial"/>
          <w:b/>
          <w:bCs/>
          <w:color w:val="0C0C0C"/>
          <w:kern w:val="0"/>
          <w:sz w:val="32"/>
          <w:szCs w:val="32"/>
        </w:rPr>
        <w:t>A</w:t>
      </w:r>
      <w:r w:rsidR="000867C6" w:rsidRPr="005E42DD">
        <w:rPr>
          <w:rFonts w:ascii="Arial" w:hAnsi="Arial" w:cs="Arial"/>
          <w:b/>
          <w:bCs/>
          <w:color w:val="0C0C0C"/>
          <w:kern w:val="0"/>
          <w:sz w:val="32"/>
          <w:szCs w:val="32"/>
        </w:rPr>
        <w:t xml:space="preserve">bout </w:t>
      </w:r>
      <w:r w:rsidR="001E4398" w:rsidRPr="005E42DD">
        <w:rPr>
          <w:rFonts w:ascii="Arial" w:hAnsi="Arial" w:cs="Arial"/>
          <w:b/>
          <w:bCs/>
          <w:color w:val="0C0C0C"/>
          <w:kern w:val="0"/>
          <w:sz w:val="32"/>
          <w:szCs w:val="32"/>
        </w:rPr>
        <w:t>Hiring</w:t>
      </w:r>
      <w:r w:rsidR="00002167" w:rsidRPr="005E42DD">
        <w:rPr>
          <w:rFonts w:ascii="Arial" w:hAnsi="Arial" w:cs="Arial"/>
          <w:b/>
          <w:bCs/>
          <w:color w:val="0C0C0C"/>
          <w:kern w:val="0"/>
          <w:sz w:val="32"/>
          <w:szCs w:val="32"/>
        </w:rPr>
        <w:t xml:space="preserve"> Support Services</w:t>
      </w:r>
      <w:r w:rsidR="00C522F4" w:rsidRPr="005E42DD">
        <w:rPr>
          <w:rFonts w:ascii="Arial" w:hAnsi="Arial" w:cs="Arial"/>
          <w:b/>
          <w:bCs/>
          <w:color w:val="0C0C0C"/>
          <w:kern w:val="0"/>
          <w:sz w:val="32"/>
          <w:szCs w:val="32"/>
        </w:rPr>
        <w:t xml:space="preserve"> </w:t>
      </w:r>
      <w:r w:rsidR="00002167" w:rsidRPr="005E42DD">
        <w:rPr>
          <w:rFonts w:ascii="Arial" w:hAnsi="Arial" w:cs="Arial"/>
          <w:b/>
          <w:bCs/>
          <w:color w:val="0C0C0C"/>
          <w:kern w:val="0"/>
          <w:sz w:val="32"/>
          <w:szCs w:val="32"/>
        </w:rPr>
        <w:t>for Businesses</w:t>
      </w:r>
    </w:p>
    <w:p w14:paraId="57DAFBDC" w14:textId="7FE8854D" w:rsidR="00350FE5" w:rsidRPr="005E42DD" w:rsidRDefault="000733FA" w:rsidP="000733FA">
      <w:pPr>
        <w:tabs>
          <w:tab w:val="left" w:pos="5968"/>
        </w:tabs>
        <w:autoSpaceDE w:val="0"/>
        <w:autoSpaceDN w:val="0"/>
        <w:adjustRightInd w:val="0"/>
        <w:spacing w:after="240"/>
        <w:rPr>
          <w:rFonts w:ascii="Arial" w:hAnsi="Arial" w:cs="Arial"/>
          <w:b/>
          <w:bCs/>
          <w:color w:val="0C0C0C"/>
          <w:kern w:val="0"/>
        </w:rPr>
      </w:pPr>
      <w:r w:rsidRPr="005E42DD">
        <w:rPr>
          <w:rFonts w:ascii="Arial" w:hAnsi="Arial" w:cs="Arial"/>
          <w:b/>
          <w:bCs/>
          <w:color w:val="0C0C0C"/>
          <w:kern w:val="0"/>
        </w:rPr>
        <w:tab/>
      </w:r>
    </w:p>
    <w:p w14:paraId="6C96A518" w14:textId="7DA3E897" w:rsidR="003E3DC5" w:rsidRPr="005E42DD" w:rsidRDefault="00984197" w:rsidP="003E3DC5">
      <w:pPr>
        <w:pStyle w:val="ListParagraph"/>
        <w:numPr>
          <w:ilvl w:val="0"/>
          <w:numId w:val="17"/>
        </w:numPr>
        <w:tabs>
          <w:tab w:val="left" w:pos="220"/>
          <w:tab w:val="left" w:pos="720"/>
        </w:tabs>
        <w:autoSpaceDE w:val="0"/>
        <w:autoSpaceDN w:val="0"/>
        <w:adjustRightInd w:val="0"/>
        <w:rPr>
          <w:rFonts w:ascii="Arial" w:hAnsi="Arial" w:cs="Arial"/>
          <w:color w:val="0C0C0C"/>
          <w:kern w:val="0"/>
        </w:rPr>
      </w:pPr>
      <w:r>
        <w:rPr>
          <w:rFonts w:ascii="Arial" w:hAnsi="Arial" w:cs="Arial"/>
          <w:b/>
          <w:bCs/>
          <w:color w:val="0C0C0C"/>
          <w:kern w:val="0"/>
        </w:rPr>
        <w:t xml:space="preserve">  </w:t>
      </w:r>
      <w:r w:rsidR="003E3DC5" w:rsidRPr="005E42DD">
        <w:rPr>
          <w:rFonts w:ascii="Arial" w:hAnsi="Arial" w:cs="Arial"/>
          <w:b/>
          <w:bCs/>
          <w:color w:val="0C0C0C"/>
          <w:kern w:val="0"/>
        </w:rPr>
        <w:t>What hiring support services does Workforce Connection of Central New Mexico offer to employers?</w:t>
      </w:r>
    </w:p>
    <w:p w14:paraId="6A4883C6" w14:textId="42E15456" w:rsidR="003E3DC5" w:rsidRPr="005E42DD" w:rsidRDefault="002C7C16" w:rsidP="003E3DC5">
      <w:pPr>
        <w:tabs>
          <w:tab w:val="left" w:pos="940"/>
          <w:tab w:val="left" w:pos="1440"/>
        </w:tabs>
        <w:autoSpaceDE w:val="0"/>
        <w:autoSpaceDN w:val="0"/>
        <w:adjustRightInd w:val="0"/>
        <w:ind w:left="360"/>
        <w:rPr>
          <w:rFonts w:ascii="Arial" w:hAnsi="Arial" w:cs="Arial"/>
          <w:color w:val="0C0C0C"/>
          <w:kern w:val="0"/>
        </w:rPr>
      </w:pPr>
      <w:r w:rsidRPr="005E42DD">
        <w:rPr>
          <w:rFonts w:ascii="Arial" w:hAnsi="Arial" w:cs="Arial"/>
          <w:color w:val="0C0C0C"/>
          <w:kern w:val="0"/>
        </w:rPr>
        <w:t xml:space="preserve">We </w:t>
      </w:r>
      <w:r w:rsidR="005E42DD">
        <w:rPr>
          <w:rFonts w:ascii="Arial" w:hAnsi="Arial" w:cs="Arial"/>
          <w:color w:val="0C0C0C"/>
          <w:kern w:val="0"/>
        </w:rPr>
        <w:t>assist you with</w:t>
      </w:r>
      <w:r w:rsidR="001E4398" w:rsidRPr="005E42DD">
        <w:rPr>
          <w:rFonts w:ascii="Arial" w:hAnsi="Arial" w:cs="Arial"/>
          <w:color w:val="0C0C0C"/>
          <w:kern w:val="0"/>
        </w:rPr>
        <w:t xml:space="preserve"> hir</w:t>
      </w:r>
      <w:r w:rsidR="005E42DD">
        <w:rPr>
          <w:rFonts w:ascii="Arial" w:hAnsi="Arial" w:cs="Arial"/>
          <w:color w:val="0C0C0C"/>
          <w:kern w:val="0"/>
        </w:rPr>
        <w:t>ing</w:t>
      </w:r>
      <w:r w:rsidR="003E3DC5" w:rsidRPr="005E42DD">
        <w:rPr>
          <w:rFonts w:ascii="Arial" w:hAnsi="Arial" w:cs="Arial"/>
          <w:color w:val="0C0C0C"/>
          <w:kern w:val="0"/>
        </w:rPr>
        <w:t xml:space="preserve"> qualified candidates</w:t>
      </w:r>
      <w:r w:rsidRPr="005E42DD">
        <w:rPr>
          <w:rFonts w:ascii="Arial" w:hAnsi="Arial" w:cs="Arial"/>
          <w:color w:val="0C0C0C"/>
          <w:kern w:val="0"/>
        </w:rPr>
        <w:t xml:space="preserve"> by</w:t>
      </w:r>
      <w:r w:rsidR="003E3DC5" w:rsidRPr="005E42DD">
        <w:rPr>
          <w:rFonts w:ascii="Arial" w:hAnsi="Arial" w:cs="Arial"/>
          <w:color w:val="0C0C0C"/>
          <w:kern w:val="0"/>
        </w:rPr>
        <w:t xml:space="preserve"> writing and crafting job descriptions</w:t>
      </w:r>
      <w:r w:rsidRPr="005E42DD">
        <w:rPr>
          <w:rFonts w:ascii="Arial" w:hAnsi="Arial" w:cs="Arial"/>
          <w:color w:val="0C0C0C"/>
          <w:kern w:val="0"/>
        </w:rPr>
        <w:t xml:space="preserve"> for your team</w:t>
      </w:r>
      <w:r w:rsidR="003E3DC5" w:rsidRPr="005E42DD">
        <w:rPr>
          <w:rFonts w:ascii="Arial" w:hAnsi="Arial" w:cs="Arial"/>
          <w:color w:val="0C0C0C"/>
          <w:kern w:val="0"/>
        </w:rPr>
        <w:t xml:space="preserve">, </w:t>
      </w:r>
      <w:r w:rsidR="005E42DD">
        <w:rPr>
          <w:rFonts w:ascii="Arial" w:hAnsi="Arial" w:cs="Arial"/>
          <w:color w:val="0C0C0C"/>
          <w:kern w:val="0"/>
        </w:rPr>
        <w:t xml:space="preserve">helping you </w:t>
      </w:r>
      <w:r w:rsidR="003E3DC5" w:rsidRPr="005E42DD">
        <w:rPr>
          <w:rFonts w:ascii="Arial" w:hAnsi="Arial" w:cs="Arial"/>
          <w:color w:val="0C0C0C"/>
          <w:kern w:val="0"/>
        </w:rPr>
        <w:t>post</w:t>
      </w:r>
      <w:r w:rsidRPr="005E42DD">
        <w:rPr>
          <w:rFonts w:ascii="Arial" w:hAnsi="Arial" w:cs="Arial"/>
          <w:color w:val="0C0C0C"/>
          <w:kern w:val="0"/>
        </w:rPr>
        <w:t xml:space="preserve"> </w:t>
      </w:r>
      <w:r w:rsidR="003E3DC5" w:rsidRPr="005E42DD">
        <w:rPr>
          <w:rFonts w:ascii="Arial" w:hAnsi="Arial" w:cs="Arial"/>
          <w:color w:val="0C0C0C"/>
          <w:kern w:val="0"/>
        </w:rPr>
        <w:t>job</w:t>
      </w:r>
      <w:r w:rsidR="001E4398" w:rsidRPr="005E42DD">
        <w:rPr>
          <w:rFonts w:ascii="Arial" w:hAnsi="Arial" w:cs="Arial"/>
          <w:color w:val="0C0C0C"/>
          <w:kern w:val="0"/>
        </w:rPr>
        <w:t xml:space="preserve"> openings</w:t>
      </w:r>
      <w:r w:rsidR="003E3DC5" w:rsidRPr="005E42DD">
        <w:rPr>
          <w:rFonts w:ascii="Arial" w:hAnsi="Arial" w:cs="Arial"/>
          <w:color w:val="0C0C0C"/>
          <w:kern w:val="0"/>
        </w:rPr>
        <w:t xml:space="preserve"> </w:t>
      </w:r>
      <w:r w:rsidR="005E42DD">
        <w:rPr>
          <w:rFonts w:ascii="Arial" w:hAnsi="Arial" w:cs="Arial"/>
          <w:color w:val="0C0C0C"/>
          <w:kern w:val="0"/>
        </w:rPr>
        <w:t>into our state-wide job board</w:t>
      </w:r>
      <w:r w:rsidR="001E4398" w:rsidRPr="005E42DD">
        <w:rPr>
          <w:rFonts w:ascii="Arial" w:hAnsi="Arial" w:cs="Arial"/>
          <w:color w:val="0C0C0C"/>
          <w:kern w:val="0"/>
        </w:rPr>
        <w:t>, and assisting in the pre-screening of applicants</w:t>
      </w:r>
      <w:r w:rsidR="003E3DC5" w:rsidRPr="005E42DD">
        <w:rPr>
          <w:rFonts w:ascii="Arial" w:hAnsi="Arial" w:cs="Arial"/>
          <w:color w:val="0C0C0C"/>
          <w:kern w:val="0"/>
        </w:rPr>
        <w:t>.</w:t>
      </w:r>
      <w:r w:rsidRPr="005E42DD">
        <w:rPr>
          <w:rFonts w:ascii="Arial" w:hAnsi="Arial" w:cs="Arial"/>
          <w:color w:val="0C0C0C"/>
          <w:kern w:val="0"/>
        </w:rPr>
        <w:t xml:space="preserve"> We also </w:t>
      </w:r>
      <w:r w:rsidR="005E42DD">
        <w:rPr>
          <w:rFonts w:ascii="Arial" w:hAnsi="Arial" w:cs="Arial"/>
          <w:color w:val="0C0C0C"/>
          <w:kern w:val="0"/>
        </w:rPr>
        <w:t>host</w:t>
      </w:r>
      <w:r w:rsidRPr="005E42DD">
        <w:rPr>
          <w:rFonts w:ascii="Arial" w:hAnsi="Arial" w:cs="Arial"/>
          <w:color w:val="0C0C0C"/>
          <w:kern w:val="0"/>
        </w:rPr>
        <w:t xml:space="preserve"> hiring events </w:t>
      </w:r>
      <w:r w:rsidR="005E42DD">
        <w:rPr>
          <w:rFonts w:ascii="Arial" w:hAnsi="Arial" w:cs="Arial"/>
          <w:color w:val="0C0C0C"/>
          <w:kern w:val="0"/>
        </w:rPr>
        <w:t>every</w:t>
      </w:r>
      <w:r w:rsidRPr="005E42DD">
        <w:rPr>
          <w:rFonts w:ascii="Arial" w:hAnsi="Arial" w:cs="Arial"/>
          <w:color w:val="0C0C0C"/>
          <w:kern w:val="0"/>
        </w:rPr>
        <w:t xml:space="preserve"> month throughout the New Mexico Central Region, </w:t>
      </w:r>
      <w:r w:rsidR="001E4398" w:rsidRPr="005E42DD">
        <w:rPr>
          <w:rFonts w:ascii="Arial" w:hAnsi="Arial" w:cs="Arial"/>
          <w:color w:val="0C0C0C"/>
          <w:kern w:val="0"/>
        </w:rPr>
        <w:t xml:space="preserve">so </w:t>
      </w:r>
      <w:r w:rsidRPr="005E42DD">
        <w:rPr>
          <w:rFonts w:ascii="Arial" w:hAnsi="Arial" w:cs="Arial"/>
          <w:color w:val="0C0C0C"/>
          <w:kern w:val="0"/>
        </w:rPr>
        <w:t xml:space="preserve">you can </w:t>
      </w:r>
      <w:r w:rsidR="00415D64">
        <w:rPr>
          <w:rFonts w:ascii="Arial" w:hAnsi="Arial" w:cs="Arial"/>
          <w:color w:val="0C0C0C"/>
          <w:kern w:val="0"/>
        </w:rPr>
        <w:t xml:space="preserve">meet with and </w:t>
      </w:r>
      <w:r w:rsidR="005E42DD">
        <w:rPr>
          <w:rFonts w:ascii="Arial" w:hAnsi="Arial" w:cs="Arial"/>
          <w:color w:val="0C0C0C"/>
          <w:kern w:val="0"/>
        </w:rPr>
        <w:t xml:space="preserve">recruit </w:t>
      </w:r>
      <w:r w:rsidR="001E4398" w:rsidRPr="005E42DD">
        <w:rPr>
          <w:rFonts w:ascii="Arial" w:hAnsi="Arial" w:cs="Arial"/>
          <w:color w:val="0C0C0C"/>
          <w:kern w:val="0"/>
        </w:rPr>
        <w:t xml:space="preserve">from our large </w:t>
      </w:r>
      <w:r w:rsidR="00415D64">
        <w:rPr>
          <w:rFonts w:ascii="Arial" w:hAnsi="Arial" w:cs="Arial"/>
          <w:color w:val="0C0C0C"/>
          <w:kern w:val="0"/>
        </w:rPr>
        <w:t>pool of applicants</w:t>
      </w:r>
      <w:r w:rsidRPr="005E42DD">
        <w:rPr>
          <w:rFonts w:ascii="Arial" w:hAnsi="Arial" w:cs="Arial"/>
          <w:color w:val="0C0C0C"/>
          <w:kern w:val="0"/>
        </w:rPr>
        <w:t xml:space="preserve"> quickly.</w:t>
      </w:r>
    </w:p>
    <w:p w14:paraId="329052E0" w14:textId="77777777" w:rsidR="00EC27C8" w:rsidRPr="005E42DD" w:rsidRDefault="00EC27C8" w:rsidP="003E3DC5">
      <w:pPr>
        <w:tabs>
          <w:tab w:val="left" w:pos="940"/>
          <w:tab w:val="left" w:pos="1440"/>
        </w:tabs>
        <w:autoSpaceDE w:val="0"/>
        <w:autoSpaceDN w:val="0"/>
        <w:adjustRightInd w:val="0"/>
        <w:ind w:left="360"/>
        <w:rPr>
          <w:rFonts w:ascii="Arial" w:hAnsi="Arial" w:cs="Arial"/>
          <w:color w:val="0C0C0C"/>
          <w:kern w:val="0"/>
        </w:rPr>
      </w:pPr>
    </w:p>
    <w:p w14:paraId="3E25E475" w14:textId="0AF08907" w:rsidR="00EC27C8" w:rsidRPr="005E42DD" w:rsidRDefault="001E4398" w:rsidP="00EC27C8">
      <w:pPr>
        <w:pStyle w:val="ListParagraph"/>
        <w:numPr>
          <w:ilvl w:val="0"/>
          <w:numId w:val="17"/>
        </w:numPr>
        <w:tabs>
          <w:tab w:val="left" w:pos="940"/>
          <w:tab w:val="left" w:pos="1440"/>
        </w:tabs>
        <w:autoSpaceDE w:val="0"/>
        <w:autoSpaceDN w:val="0"/>
        <w:adjustRightInd w:val="0"/>
        <w:rPr>
          <w:rFonts w:ascii="Arial" w:hAnsi="Arial" w:cs="Arial"/>
          <w:color w:val="0C0C0C"/>
          <w:kern w:val="0"/>
        </w:rPr>
      </w:pPr>
      <w:r w:rsidRPr="005E42DD">
        <w:rPr>
          <w:rFonts w:ascii="Arial" w:hAnsi="Arial" w:cs="Arial"/>
          <w:b/>
          <w:bCs/>
          <w:color w:val="0C0C0C"/>
          <w:kern w:val="0"/>
        </w:rPr>
        <w:t>What types of candidates are in NM Workforce Connection’s recruitment pool?</w:t>
      </w:r>
    </w:p>
    <w:p w14:paraId="4EBA3717" w14:textId="0516DCE4" w:rsidR="00EC27C8" w:rsidRDefault="00EC27C8" w:rsidP="00EC27C8">
      <w:pPr>
        <w:tabs>
          <w:tab w:val="left" w:pos="940"/>
          <w:tab w:val="left" w:pos="1440"/>
        </w:tabs>
        <w:autoSpaceDE w:val="0"/>
        <w:autoSpaceDN w:val="0"/>
        <w:adjustRightInd w:val="0"/>
        <w:ind w:left="360"/>
        <w:rPr>
          <w:rFonts w:ascii="Arial" w:hAnsi="Arial" w:cs="Arial"/>
          <w:color w:val="0C0C0C"/>
          <w:kern w:val="0"/>
        </w:rPr>
      </w:pPr>
      <w:r w:rsidRPr="005E42DD">
        <w:rPr>
          <w:rFonts w:ascii="Arial" w:hAnsi="Arial" w:cs="Arial"/>
          <w:color w:val="0C0C0C"/>
          <w:kern w:val="0"/>
        </w:rPr>
        <w:t xml:space="preserve">Our recruitment pool includes a wide range of candidates, from entry-level to </w:t>
      </w:r>
      <w:r w:rsidR="00415D64">
        <w:rPr>
          <w:rFonts w:ascii="Arial" w:hAnsi="Arial" w:cs="Arial"/>
          <w:color w:val="0C0C0C"/>
          <w:kern w:val="0"/>
        </w:rPr>
        <w:t>senior-level executives</w:t>
      </w:r>
      <w:r w:rsidRPr="005E42DD">
        <w:rPr>
          <w:rFonts w:ascii="Arial" w:hAnsi="Arial" w:cs="Arial"/>
          <w:color w:val="0C0C0C"/>
          <w:kern w:val="0"/>
        </w:rPr>
        <w:t xml:space="preserve">, covering individuals who are unemployed or underemployed, youth/young adults, veterans &amp; eligible spouses, and individuals with disabilities. </w:t>
      </w:r>
    </w:p>
    <w:p w14:paraId="13A52FCD" w14:textId="77777777" w:rsidR="00984197" w:rsidRDefault="00984197" w:rsidP="00EC27C8">
      <w:pPr>
        <w:tabs>
          <w:tab w:val="left" w:pos="940"/>
          <w:tab w:val="left" w:pos="1440"/>
        </w:tabs>
        <w:autoSpaceDE w:val="0"/>
        <w:autoSpaceDN w:val="0"/>
        <w:adjustRightInd w:val="0"/>
        <w:ind w:left="360"/>
        <w:rPr>
          <w:rFonts w:ascii="Arial" w:hAnsi="Arial" w:cs="Arial"/>
          <w:color w:val="0C0C0C"/>
          <w:kern w:val="0"/>
        </w:rPr>
      </w:pPr>
    </w:p>
    <w:p w14:paraId="1C7E8E4D" w14:textId="7EA8BD12" w:rsidR="00EC27C8" w:rsidRPr="00984197" w:rsidRDefault="00984197" w:rsidP="00984197">
      <w:pPr>
        <w:pStyle w:val="ListParagraph"/>
        <w:numPr>
          <w:ilvl w:val="0"/>
          <w:numId w:val="17"/>
        </w:numPr>
        <w:autoSpaceDE w:val="0"/>
        <w:autoSpaceDN w:val="0"/>
        <w:adjustRightInd w:val="0"/>
        <w:spacing w:after="400"/>
        <w:rPr>
          <w:rFonts w:ascii="Arial" w:hAnsi="Arial" w:cs="Arial"/>
          <w:color w:val="0C0C0C"/>
          <w:kern w:val="0"/>
        </w:rPr>
      </w:pPr>
      <w:r w:rsidRPr="00984197">
        <w:rPr>
          <w:rFonts w:ascii="Arial" w:hAnsi="Arial" w:cs="Arial"/>
          <w:b/>
          <w:bCs/>
          <w:color w:val="0C0C0C"/>
          <w:kern w:val="0"/>
        </w:rPr>
        <w:t>How can I find the ideal candidate through WCCNM's services?</w:t>
      </w:r>
      <w:r>
        <w:rPr>
          <w:rFonts w:ascii="Arial" w:hAnsi="Arial" w:cs="Arial"/>
          <w:b/>
          <w:bCs/>
          <w:color w:val="0C0C0C"/>
          <w:kern w:val="0"/>
        </w:rPr>
        <w:t xml:space="preserve">  </w:t>
      </w:r>
      <w:r w:rsidRPr="00984197">
        <w:rPr>
          <w:rFonts w:ascii="Arial" w:hAnsi="Arial" w:cs="Arial"/>
          <w:color w:val="0C0C0C"/>
          <w:kern w:val="0"/>
        </w:rPr>
        <w:t xml:space="preserve">WCCNM offers a Candidate Resume Search feature that allows employers to immediately access the resumes of thousands of qualified individuals. This service enables automatic matching of your job postings and skill requirements with these candidates, streamlining the recruitment process. Your HR staff can also access our Virtual Recruiter online service which </w:t>
      </w:r>
      <w:r w:rsidRPr="00984197">
        <w:rPr>
          <w:rFonts w:ascii="Arial" w:hAnsi="Arial" w:cs="Arial"/>
          <w:color w:val="0D0D0D"/>
          <w:shd w:val="clear" w:color="auto" w:fill="FFFFFF"/>
        </w:rPr>
        <w:t>automatically searches for resumes based on your specified criteria and alerts you when a match is found, using your preferred methods of contact. This ensures you're promptly informed about potential candidates that fit your requirements.</w:t>
      </w:r>
    </w:p>
    <w:p w14:paraId="5FACBC8C" w14:textId="77777777" w:rsidR="00984197" w:rsidRPr="00984197" w:rsidRDefault="00984197" w:rsidP="00984197">
      <w:pPr>
        <w:pStyle w:val="ListParagraph"/>
        <w:autoSpaceDE w:val="0"/>
        <w:autoSpaceDN w:val="0"/>
        <w:adjustRightInd w:val="0"/>
        <w:spacing w:after="400"/>
        <w:ind w:left="360"/>
        <w:rPr>
          <w:rFonts w:ascii="Arial" w:hAnsi="Arial" w:cs="Arial"/>
          <w:color w:val="0C0C0C"/>
          <w:kern w:val="0"/>
        </w:rPr>
      </w:pPr>
    </w:p>
    <w:p w14:paraId="07250803" w14:textId="7C1165A1" w:rsidR="003E3DC5" w:rsidRPr="005E42DD" w:rsidRDefault="00EC27C8" w:rsidP="00C57C4F">
      <w:pPr>
        <w:pStyle w:val="ListParagraph"/>
        <w:numPr>
          <w:ilvl w:val="0"/>
          <w:numId w:val="17"/>
        </w:numPr>
        <w:tabs>
          <w:tab w:val="left" w:pos="220"/>
          <w:tab w:val="left" w:pos="720"/>
          <w:tab w:val="left" w:pos="940"/>
          <w:tab w:val="left" w:pos="1440"/>
        </w:tabs>
        <w:autoSpaceDE w:val="0"/>
        <w:autoSpaceDN w:val="0"/>
        <w:adjustRightInd w:val="0"/>
        <w:rPr>
          <w:rFonts w:ascii="Arial" w:hAnsi="Arial" w:cs="Arial"/>
          <w:color w:val="0C0C0C"/>
          <w:kern w:val="0"/>
        </w:rPr>
      </w:pPr>
      <w:r w:rsidRPr="005E42DD">
        <w:rPr>
          <w:rFonts w:ascii="Arial" w:hAnsi="Arial" w:cs="Arial"/>
          <w:b/>
          <w:bCs/>
          <w:color w:val="0C0C0C"/>
          <w:kern w:val="0"/>
        </w:rPr>
        <w:t xml:space="preserve"> </w:t>
      </w:r>
      <w:r w:rsidR="003E3DC5" w:rsidRPr="005E42DD">
        <w:rPr>
          <w:rFonts w:ascii="Arial" w:hAnsi="Arial" w:cs="Arial"/>
          <w:b/>
          <w:bCs/>
          <w:color w:val="0C0C0C"/>
          <w:kern w:val="0"/>
        </w:rPr>
        <w:t>Can Workforce Connection assist with conducting interviews</w:t>
      </w:r>
      <w:r w:rsidR="002C7C16" w:rsidRPr="005E42DD">
        <w:rPr>
          <w:rFonts w:ascii="Arial" w:hAnsi="Arial" w:cs="Arial"/>
          <w:b/>
          <w:bCs/>
          <w:color w:val="0C0C0C"/>
          <w:kern w:val="0"/>
        </w:rPr>
        <w:t>?</w:t>
      </w:r>
      <w:r w:rsidR="003E3DC5" w:rsidRPr="005E42DD">
        <w:rPr>
          <w:rFonts w:ascii="Arial" w:hAnsi="Arial" w:cs="Arial"/>
          <w:b/>
          <w:bCs/>
          <w:color w:val="0C0C0C"/>
          <w:kern w:val="0"/>
        </w:rPr>
        <w:t xml:space="preserve"> </w:t>
      </w:r>
      <w:r w:rsidR="003E3DC5" w:rsidRPr="005E42DD">
        <w:rPr>
          <w:rFonts w:ascii="Arial" w:hAnsi="Arial" w:cs="Arial"/>
          <w:color w:val="0C0C0C"/>
          <w:kern w:val="0"/>
        </w:rPr>
        <w:t xml:space="preserve">Yes, </w:t>
      </w:r>
      <w:r w:rsidR="002C7C16" w:rsidRPr="005E42DD">
        <w:rPr>
          <w:rFonts w:ascii="Arial" w:hAnsi="Arial" w:cs="Arial"/>
          <w:color w:val="0C0C0C"/>
          <w:kern w:val="0"/>
        </w:rPr>
        <w:t>we can</w:t>
      </w:r>
      <w:r w:rsidR="003E3DC5" w:rsidRPr="005E42DD">
        <w:rPr>
          <w:rFonts w:ascii="Arial" w:hAnsi="Arial" w:cs="Arial"/>
          <w:color w:val="0C0C0C"/>
          <w:kern w:val="0"/>
        </w:rPr>
        <w:t xml:space="preserve"> provide help </w:t>
      </w:r>
      <w:r w:rsidRPr="005E42DD">
        <w:rPr>
          <w:rFonts w:ascii="Arial" w:hAnsi="Arial" w:cs="Arial"/>
          <w:color w:val="0C0C0C"/>
          <w:kern w:val="0"/>
        </w:rPr>
        <w:t>organizing and</w:t>
      </w:r>
      <w:r w:rsidR="003E3DC5" w:rsidRPr="005E42DD">
        <w:rPr>
          <w:rFonts w:ascii="Arial" w:hAnsi="Arial" w:cs="Arial"/>
          <w:color w:val="0C0C0C"/>
          <w:kern w:val="0"/>
        </w:rPr>
        <w:t xml:space="preserve"> conducting in-person </w:t>
      </w:r>
      <w:r w:rsidR="001E4398" w:rsidRPr="005E42DD">
        <w:rPr>
          <w:rFonts w:ascii="Arial" w:hAnsi="Arial" w:cs="Arial"/>
          <w:color w:val="0C0C0C"/>
          <w:kern w:val="0"/>
        </w:rPr>
        <w:t>(</w:t>
      </w:r>
      <w:r w:rsidR="003E3DC5" w:rsidRPr="005E42DD">
        <w:rPr>
          <w:rFonts w:ascii="Arial" w:hAnsi="Arial" w:cs="Arial"/>
          <w:color w:val="0C0C0C"/>
          <w:kern w:val="0"/>
        </w:rPr>
        <w:t>or virtual interviews</w:t>
      </w:r>
      <w:r w:rsidR="001E4398" w:rsidRPr="005E42DD">
        <w:rPr>
          <w:rFonts w:ascii="Arial" w:hAnsi="Arial" w:cs="Arial"/>
          <w:color w:val="0C0C0C"/>
          <w:kern w:val="0"/>
        </w:rPr>
        <w:t>)</w:t>
      </w:r>
      <w:r w:rsidR="003E3DC5" w:rsidRPr="005E42DD">
        <w:rPr>
          <w:rFonts w:ascii="Arial" w:hAnsi="Arial" w:cs="Arial"/>
          <w:color w:val="0C0C0C"/>
          <w:kern w:val="0"/>
        </w:rPr>
        <w:t xml:space="preserve"> a</w:t>
      </w:r>
      <w:r w:rsidR="002C7C16" w:rsidRPr="005E42DD">
        <w:rPr>
          <w:rFonts w:ascii="Arial" w:hAnsi="Arial" w:cs="Arial"/>
          <w:color w:val="0C0C0C"/>
          <w:kern w:val="0"/>
        </w:rPr>
        <w:t>s well as</w:t>
      </w:r>
      <w:r w:rsidR="003E3DC5" w:rsidRPr="005E42DD">
        <w:rPr>
          <w:rFonts w:ascii="Arial" w:hAnsi="Arial" w:cs="Arial"/>
          <w:color w:val="0C0C0C"/>
          <w:kern w:val="0"/>
        </w:rPr>
        <w:t xml:space="preserve"> </w:t>
      </w:r>
      <w:r w:rsidRPr="005E42DD">
        <w:rPr>
          <w:rFonts w:ascii="Arial" w:hAnsi="Arial" w:cs="Arial"/>
          <w:color w:val="0C0C0C"/>
          <w:kern w:val="0"/>
        </w:rPr>
        <w:t xml:space="preserve">different types of </w:t>
      </w:r>
      <w:r w:rsidR="002C7C16" w:rsidRPr="005E42DD">
        <w:rPr>
          <w:rFonts w:ascii="Arial" w:hAnsi="Arial" w:cs="Arial"/>
          <w:color w:val="0C0C0C"/>
          <w:kern w:val="0"/>
        </w:rPr>
        <w:t xml:space="preserve">applicant </w:t>
      </w:r>
      <w:r w:rsidR="003E3DC5" w:rsidRPr="005E42DD">
        <w:rPr>
          <w:rFonts w:ascii="Arial" w:hAnsi="Arial" w:cs="Arial"/>
          <w:color w:val="0C0C0C"/>
          <w:kern w:val="0"/>
        </w:rPr>
        <w:t>screenings</w:t>
      </w:r>
      <w:r w:rsidR="002C7C16" w:rsidRPr="005E42DD">
        <w:rPr>
          <w:rFonts w:ascii="Arial" w:hAnsi="Arial" w:cs="Arial"/>
          <w:color w:val="0C0C0C"/>
          <w:kern w:val="0"/>
        </w:rPr>
        <w:t>.</w:t>
      </w:r>
      <w:r w:rsidR="001E4398" w:rsidRPr="005E42DD">
        <w:rPr>
          <w:rFonts w:ascii="Arial" w:hAnsi="Arial" w:cs="Arial"/>
          <w:color w:val="0C0C0C"/>
          <w:kern w:val="0"/>
        </w:rPr>
        <w:t xml:space="preserve"> In addition, we can </w:t>
      </w:r>
      <w:r w:rsidR="00415D64">
        <w:rPr>
          <w:rFonts w:ascii="Arial" w:hAnsi="Arial" w:cs="Arial"/>
          <w:color w:val="0C0C0C"/>
          <w:kern w:val="0"/>
        </w:rPr>
        <w:t xml:space="preserve">help you </w:t>
      </w:r>
      <w:r w:rsidR="001E4398" w:rsidRPr="005E42DD">
        <w:rPr>
          <w:rFonts w:ascii="Arial" w:hAnsi="Arial" w:cs="Arial"/>
          <w:color w:val="0C0C0C"/>
          <w:kern w:val="0"/>
        </w:rPr>
        <w:t>organ</w:t>
      </w:r>
      <w:r w:rsidR="005E42DD" w:rsidRPr="005E42DD">
        <w:rPr>
          <w:rFonts w:ascii="Arial" w:hAnsi="Arial" w:cs="Arial"/>
          <w:color w:val="0C0C0C"/>
          <w:kern w:val="0"/>
        </w:rPr>
        <w:t>ize</w:t>
      </w:r>
      <w:r w:rsidR="001E4398" w:rsidRPr="005E42DD">
        <w:rPr>
          <w:rFonts w:ascii="Arial" w:hAnsi="Arial" w:cs="Arial"/>
          <w:color w:val="0C0C0C"/>
          <w:kern w:val="0"/>
        </w:rPr>
        <w:t xml:space="preserve"> a </w:t>
      </w:r>
      <w:r w:rsidR="00A56FB4">
        <w:rPr>
          <w:rFonts w:ascii="Arial" w:hAnsi="Arial" w:cs="Arial"/>
          <w:color w:val="0C0C0C"/>
          <w:kern w:val="0"/>
        </w:rPr>
        <w:t>quick recruitment</w:t>
      </w:r>
      <w:r w:rsidR="001E4398" w:rsidRPr="005E42DD">
        <w:rPr>
          <w:rFonts w:ascii="Arial" w:hAnsi="Arial" w:cs="Arial"/>
          <w:color w:val="0C0C0C"/>
          <w:kern w:val="0"/>
        </w:rPr>
        <w:t xml:space="preserve"> event where we work together to pre-screen</w:t>
      </w:r>
      <w:r w:rsidR="00A56FB4">
        <w:rPr>
          <w:rFonts w:ascii="Arial" w:hAnsi="Arial" w:cs="Arial"/>
          <w:color w:val="0C0C0C"/>
          <w:kern w:val="0"/>
        </w:rPr>
        <w:t xml:space="preserve">, interview, and make contingent offers </w:t>
      </w:r>
      <w:r w:rsidR="005E42DD" w:rsidRPr="005E42DD">
        <w:rPr>
          <w:rFonts w:ascii="Arial" w:hAnsi="Arial" w:cs="Arial"/>
          <w:color w:val="0C0C0C"/>
          <w:kern w:val="0"/>
        </w:rPr>
        <w:t>in a short time frame so</w:t>
      </w:r>
      <w:r w:rsidR="001E4398" w:rsidRPr="005E42DD">
        <w:rPr>
          <w:rFonts w:ascii="Arial" w:hAnsi="Arial" w:cs="Arial"/>
          <w:color w:val="0C0C0C"/>
          <w:kern w:val="0"/>
        </w:rPr>
        <w:t xml:space="preserve"> </w:t>
      </w:r>
      <w:r w:rsidR="005E42DD" w:rsidRPr="005E42DD">
        <w:rPr>
          <w:rFonts w:ascii="Arial" w:hAnsi="Arial" w:cs="Arial"/>
          <w:color w:val="0C0C0C"/>
          <w:kern w:val="0"/>
        </w:rPr>
        <w:t>you can</w:t>
      </w:r>
      <w:r w:rsidR="001E4398" w:rsidRPr="005E42DD">
        <w:rPr>
          <w:rFonts w:ascii="Arial" w:hAnsi="Arial" w:cs="Arial"/>
          <w:color w:val="0C0C0C"/>
          <w:kern w:val="0"/>
        </w:rPr>
        <w:t xml:space="preserve"> fill a large </w:t>
      </w:r>
      <w:r w:rsidR="00FF0382" w:rsidRPr="005E42DD">
        <w:rPr>
          <w:rFonts w:ascii="Arial" w:hAnsi="Arial" w:cs="Arial"/>
          <w:color w:val="0C0C0C"/>
          <w:kern w:val="0"/>
        </w:rPr>
        <w:t>number</w:t>
      </w:r>
      <w:r w:rsidR="001E4398" w:rsidRPr="005E42DD">
        <w:rPr>
          <w:rFonts w:ascii="Arial" w:hAnsi="Arial" w:cs="Arial"/>
          <w:color w:val="0C0C0C"/>
          <w:kern w:val="0"/>
        </w:rPr>
        <w:t xml:space="preserve"> of vacancies quickly.</w:t>
      </w:r>
    </w:p>
    <w:p w14:paraId="3D6D70CD" w14:textId="77777777" w:rsidR="001E4398" w:rsidRPr="005E42DD" w:rsidRDefault="001E4398" w:rsidP="001E4398">
      <w:pPr>
        <w:pStyle w:val="ListParagraph"/>
        <w:tabs>
          <w:tab w:val="left" w:pos="220"/>
          <w:tab w:val="left" w:pos="720"/>
          <w:tab w:val="left" w:pos="940"/>
          <w:tab w:val="left" w:pos="1440"/>
        </w:tabs>
        <w:autoSpaceDE w:val="0"/>
        <w:autoSpaceDN w:val="0"/>
        <w:adjustRightInd w:val="0"/>
        <w:ind w:left="360"/>
        <w:rPr>
          <w:rFonts w:ascii="Arial" w:hAnsi="Arial" w:cs="Arial"/>
          <w:color w:val="0C0C0C"/>
          <w:kern w:val="0"/>
        </w:rPr>
      </w:pPr>
    </w:p>
    <w:p w14:paraId="32B10679" w14:textId="3BB273BB" w:rsidR="003E3DC5" w:rsidRPr="005E42DD" w:rsidRDefault="00EC27C8" w:rsidP="00EC27C8">
      <w:pPr>
        <w:pStyle w:val="ListParagraph"/>
        <w:numPr>
          <w:ilvl w:val="0"/>
          <w:numId w:val="17"/>
        </w:numPr>
        <w:tabs>
          <w:tab w:val="left" w:pos="220"/>
          <w:tab w:val="left" w:pos="720"/>
        </w:tabs>
        <w:autoSpaceDE w:val="0"/>
        <w:autoSpaceDN w:val="0"/>
        <w:adjustRightInd w:val="0"/>
        <w:rPr>
          <w:rFonts w:ascii="Arial" w:hAnsi="Arial" w:cs="Arial"/>
          <w:color w:val="0C0C0C"/>
          <w:kern w:val="0"/>
        </w:rPr>
      </w:pPr>
      <w:r w:rsidRPr="005E42DD">
        <w:rPr>
          <w:rFonts w:ascii="Arial" w:hAnsi="Arial" w:cs="Arial"/>
          <w:b/>
          <w:bCs/>
          <w:color w:val="0C0C0C"/>
          <w:kern w:val="0"/>
        </w:rPr>
        <w:t xml:space="preserve"> </w:t>
      </w:r>
      <w:r w:rsidR="003E3DC5" w:rsidRPr="005E42DD">
        <w:rPr>
          <w:rFonts w:ascii="Arial" w:hAnsi="Arial" w:cs="Arial"/>
          <w:b/>
          <w:bCs/>
          <w:color w:val="0C0C0C"/>
          <w:kern w:val="0"/>
        </w:rPr>
        <w:t xml:space="preserve">Is there support available for identifying relevant tax credits </w:t>
      </w:r>
      <w:r w:rsidR="002C7C16" w:rsidRPr="005E42DD">
        <w:rPr>
          <w:rFonts w:ascii="Arial" w:hAnsi="Arial" w:cs="Arial"/>
          <w:b/>
          <w:bCs/>
          <w:color w:val="0C0C0C"/>
          <w:kern w:val="0"/>
        </w:rPr>
        <w:t>for our hiring needs?</w:t>
      </w:r>
    </w:p>
    <w:p w14:paraId="061F3EBF" w14:textId="32282184" w:rsidR="003E3DC5" w:rsidRPr="005E42DD" w:rsidRDefault="003E3DC5" w:rsidP="003E3DC5">
      <w:pPr>
        <w:tabs>
          <w:tab w:val="left" w:pos="940"/>
          <w:tab w:val="left" w:pos="1440"/>
        </w:tabs>
        <w:autoSpaceDE w:val="0"/>
        <w:autoSpaceDN w:val="0"/>
        <w:adjustRightInd w:val="0"/>
        <w:ind w:left="360"/>
        <w:rPr>
          <w:rFonts w:ascii="Arial" w:hAnsi="Arial" w:cs="Arial"/>
          <w:color w:val="0C0C0C"/>
          <w:kern w:val="0"/>
        </w:rPr>
      </w:pPr>
      <w:r w:rsidRPr="005E42DD">
        <w:rPr>
          <w:rFonts w:ascii="Arial" w:hAnsi="Arial" w:cs="Arial"/>
          <w:color w:val="0C0C0C"/>
          <w:kern w:val="0"/>
        </w:rPr>
        <w:t xml:space="preserve">Yes, </w:t>
      </w:r>
      <w:r w:rsidR="002C7C16" w:rsidRPr="005E42DD">
        <w:rPr>
          <w:rFonts w:ascii="Arial" w:hAnsi="Arial" w:cs="Arial"/>
          <w:color w:val="0C0C0C"/>
          <w:kern w:val="0"/>
        </w:rPr>
        <w:t xml:space="preserve">we </w:t>
      </w:r>
      <w:r w:rsidR="00EC27C8" w:rsidRPr="005E42DD">
        <w:rPr>
          <w:rFonts w:ascii="Arial" w:hAnsi="Arial" w:cs="Arial"/>
          <w:color w:val="0C0C0C"/>
          <w:kern w:val="0"/>
        </w:rPr>
        <w:t>provide businesses with</w:t>
      </w:r>
      <w:r w:rsidR="002C7C16" w:rsidRPr="005E42DD">
        <w:rPr>
          <w:rFonts w:ascii="Arial" w:hAnsi="Arial" w:cs="Arial"/>
          <w:color w:val="0C0C0C"/>
          <w:kern w:val="0"/>
        </w:rPr>
        <w:t xml:space="preserve"> </w:t>
      </w:r>
      <w:r w:rsidR="00EC27C8" w:rsidRPr="005E42DD">
        <w:rPr>
          <w:rFonts w:ascii="Arial" w:hAnsi="Arial" w:cs="Arial"/>
          <w:color w:val="0C0C0C"/>
          <w:kern w:val="0"/>
        </w:rPr>
        <w:t xml:space="preserve">information on </w:t>
      </w:r>
      <w:r w:rsidR="002C7C16" w:rsidRPr="005E42DD">
        <w:rPr>
          <w:rFonts w:ascii="Arial" w:hAnsi="Arial" w:cs="Arial"/>
          <w:color w:val="0C0C0C"/>
          <w:kern w:val="0"/>
        </w:rPr>
        <w:t xml:space="preserve">current </w:t>
      </w:r>
      <w:r w:rsidR="005E42DD">
        <w:rPr>
          <w:rFonts w:ascii="Arial" w:hAnsi="Arial" w:cs="Arial"/>
          <w:color w:val="0C0C0C"/>
          <w:kern w:val="0"/>
        </w:rPr>
        <w:t>state</w:t>
      </w:r>
      <w:r w:rsidRPr="005E42DD">
        <w:rPr>
          <w:rFonts w:ascii="Arial" w:hAnsi="Arial" w:cs="Arial"/>
          <w:color w:val="0C0C0C"/>
          <w:kern w:val="0"/>
        </w:rPr>
        <w:t xml:space="preserve"> and </w:t>
      </w:r>
      <w:r w:rsidR="00EC27C8" w:rsidRPr="005E42DD">
        <w:rPr>
          <w:rFonts w:ascii="Arial" w:hAnsi="Arial" w:cs="Arial"/>
          <w:color w:val="0C0C0C"/>
          <w:kern w:val="0"/>
        </w:rPr>
        <w:t>f</w:t>
      </w:r>
      <w:r w:rsidRPr="005E42DD">
        <w:rPr>
          <w:rFonts w:ascii="Arial" w:hAnsi="Arial" w:cs="Arial"/>
          <w:color w:val="0C0C0C"/>
          <w:kern w:val="0"/>
        </w:rPr>
        <w:t>ederal tax credits that your business may qualify for based on your company structure</w:t>
      </w:r>
      <w:r w:rsidR="005E42DD">
        <w:rPr>
          <w:rFonts w:ascii="Arial" w:hAnsi="Arial" w:cs="Arial"/>
          <w:color w:val="0C0C0C"/>
          <w:kern w:val="0"/>
        </w:rPr>
        <w:t>, location,</w:t>
      </w:r>
      <w:r w:rsidRPr="005E42DD">
        <w:rPr>
          <w:rFonts w:ascii="Arial" w:hAnsi="Arial" w:cs="Arial"/>
          <w:color w:val="0C0C0C"/>
          <w:kern w:val="0"/>
        </w:rPr>
        <w:t xml:space="preserve"> and industry.</w:t>
      </w:r>
    </w:p>
    <w:p w14:paraId="06269ADC" w14:textId="77777777" w:rsidR="001E4398" w:rsidRPr="005E42DD" w:rsidRDefault="001E4398" w:rsidP="003E3DC5">
      <w:pPr>
        <w:tabs>
          <w:tab w:val="left" w:pos="940"/>
          <w:tab w:val="left" w:pos="1440"/>
        </w:tabs>
        <w:autoSpaceDE w:val="0"/>
        <w:autoSpaceDN w:val="0"/>
        <w:adjustRightInd w:val="0"/>
        <w:ind w:left="360"/>
        <w:rPr>
          <w:rFonts w:ascii="Arial" w:hAnsi="Arial" w:cs="Arial"/>
          <w:color w:val="0C0C0C"/>
          <w:kern w:val="0"/>
        </w:rPr>
      </w:pPr>
    </w:p>
    <w:p w14:paraId="268B4BA7" w14:textId="05DE7BDA" w:rsidR="002C7C16" w:rsidRPr="005E42DD" w:rsidRDefault="002C7C16" w:rsidP="002C7C16">
      <w:pPr>
        <w:pStyle w:val="ListParagraph"/>
        <w:numPr>
          <w:ilvl w:val="0"/>
          <w:numId w:val="17"/>
        </w:numPr>
        <w:tabs>
          <w:tab w:val="left" w:pos="940"/>
          <w:tab w:val="left" w:pos="1440"/>
        </w:tabs>
        <w:autoSpaceDE w:val="0"/>
        <w:autoSpaceDN w:val="0"/>
        <w:adjustRightInd w:val="0"/>
        <w:rPr>
          <w:rFonts w:ascii="Arial" w:hAnsi="Arial" w:cs="Arial"/>
          <w:color w:val="0C0C0C"/>
          <w:kern w:val="0"/>
        </w:rPr>
      </w:pPr>
      <w:r w:rsidRPr="005E42DD">
        <w:rPr>
          <w:rFonts w:ascii="Arial" w:hAnsi="Arial" w:cs="Arial"/>
          <w:b/>
          <w:bCs/>
          <w:color w:val="0C0C0C"/>
          <w:kern w:val="0"/>
        </w:rPr>
        <w:t xml:space="preserve">If we need help assessing the local labor market, can you help us perform and gain access to Labor Market Research specific to our </w:t>
      </w:r>
      <w:r w:rsidR="00EC27C8" w:rsidRPr="005E42DD">
        <w:rPr>
          <w:rFonts w:ascii="Arial" w:hAnsi="Arial" w:cs="Arial"/>
          <w:b/>
          <w:bCs/>
          <w:color w:val="0C0C0C"/>
          <w:kern w:val="0"/>
        </w:rPr>
        <w:t>location</w:t>
      </w:r>
      <w:r w:rsidRPr="005E42DD">
        <w:rPr>
          <w:rFonts w:ascii="Arial" w:hAnsi="Arial" w:cs="Arial"/>
          <w:b/>
          <w:bCs/>
          <w:color w:val="0C0C0C"/>
          <w:kern w:val="0"/>
        </w:rPr>
        <w:t xml:space="preserve"> and industry?  </w:t>
      </w:r>
      <w:r w:rsidRPr="005E42DD">
        <w:rPr>
          <w:rFonts w:ascii="Arial" w:hAnsi="Arial" w:cs="Arial"/>
          <w:color w:val="0C0C0C"/>
          <w:kern w:val="0"/>
        </w:rPr>
        <w:t xml:space="preserve">Yes, our team uses advanced Labor Market Research tools and </w:t>
      </w:r>
      <w:r w:rsidR="00EC27C8" w:rsidRPr="005E42DD">
        <w:rPr>
          <w:rFonts w:ascii="Arial" w:hAnsi="Arial" w:cs="Arial"/>
          <w:color w:val="0C0C0C"/>
          <w:kern w:val="0"/>
        </w:rPr>
        <w:t xml:space="preserve">can </w:t>
      </w:r>
      <w:r w:rsidRPr="005E42DD">
        <w:rPr>
          <w:rFonts w:ascii="Arial" w:hAnsi="Arial" w:cs="Arial"/>
          <w:color w:val="0C0C0C"/>
          <w:kern w:val="0"/>
        </w:rPr>
        <w:t xml:space="preserve">create a custom report for you </w:t>
      </w:r>
      <w:r w:rsidR="00EC27C8" w:rsidRPr="005E42DD">
        <w:rPr>
          <w:rFonts w:ascii="Arial" w:hAnsi="Arial" w:cs="Arial"/>
          <w:color w:val="0C0C0C"/>
          <w:kern w:val="0"/>
        </w:rPr>
        <w:t xml:space="preserve">so you can </w:t>
      </w:r>
      <w:r w:rsidR="005E42DD">
        <w:rPr>
          <w:rFonts w:ascii="Arial" w:hAnsi="Arial" w:cs="Arial"/>
          <w:color w:val="0C0C0C"/>
          <w:kern w:val="0"/>
        </w:rPr>
        <w:t xml:space="preserve">make better business decisions and </w:t>
      </w:r>
      <w:r w:rsidR="00EC27C8" w:rsidRPr="005E42DD">
        <w:rPr>
          <w:rFonts w:ascii="Arial" w:hAnsi="Arial" w:cs="Arial"/>
          <w:color w:val="0C0C0C"/>
          <w:kern w:val="0"/>
        </w:rPr>
        <w:t>hire more effectively.</w:t>
      </w:r>
    </w:p>
    <w:p w14:paraId="79F9BC09" w14:textId="77777777" w:rsidR="001E4398" w:rsidRPr="005E42DD" w:rsidRDefault="001E4398" w:rsidP="001E4398">
      <w:pPr>
        <w:pStyle w:val="ListParagraph"/>
        <w:tabs>
          <w:tab w:val="left" w:pos="940"/>
          <w:tab w:val="left" w:pos="1440"/>
        </w:tabs>
        <w:autoSpaceDE w:val="0"/>
        <w:autoSpaceDN w:val="0"/>
        <w:adjustRightInd w:val="0"/>
        <w:ind w:left="360"/>
        <w:rPr>
          <w:rFonts w:ascii="Arial" w:hAnsi="Arial" w:cs="Arial"/>
          <w:color w:val="0C0C0C"/>
          <w:kern w:val="0"/>
        </w:rPr>
      </w:pPr>
    </w:p>
    <w:p w14:paraId="2B8733BA" w14:textId="0CF073B4" w:rsidR="003E3DC5" w:rsidRPr="005E42DD" w:rsidRDefault="005E42DD" w:rsidP="003E3DC5">
      <w:pPr>
        <w:pStyle w:val="ListParagraph"/>
        <w:numPr>
          <w:ilvl w:val="0"/>
          <w:numId w:val="17"/>
        </w:numPr>
        <w:tabs>
          <w:tab w:val="left" w:pos="220"/>
          <w:tab w:val="left" w:pos="720"/>
        </w:tabs>
        <w:autoSpaceDE w:val="0"/>
        <w:autoSpaceDN w:val="0"/>
        <w:adjustRightInd w:val="0"/>
        <w:rPr>
          <w:rFonts w:ascii="Arial" w:hAnsi="Arial" w:cs="Arial"/>
          <w:color w:val="0C0C0C"/>
          <w:kern w:val="0"/>
        </w:rPr>
      </w:pPr>
      <w:r>
        <w:rPr>
          <w:rFonts w:ascii="Arial" w:hAnsi="Arial" w:cs="Arial"/>
          <w:b/>
          <w:bCs/>
          <w:color w:val="0C0C0C"/>
          <w:kern w:val="0"/>
        </w:rPr>
        <w:t xml:space="preserve"> </w:t>
      </w:r>
      <w:r w:rsidR="003E3DC5" w:rsidRPr="005E42DD">
        <w:rPr>
          <w:rFonts w:ascii="Arial" w:hAnsi="Arial" w:cs="Arial"/>
          <w:b/>
          <w:bCs/>
          <w:color w:val="0C0C0C"/>
          <w:kern w:val="0"/>
        </w:rPr>
        <w:t>What are the requirements for companies to access these services?</w:t>
      </w:r>
    </w:p>
    <w:p w14:paraId="15E0D2F8" w14:textId="25DBD140" w:rsidR="003E3DC5" w:rsidRDefault="003E3DC5" w:rsidP="00EC27C8">
      <w:pPr>
        <w:tabs>
          <w:tab w:val="left" w:pos="940"/>
          <w:tab w:val="left" w:pos="1440"/>
        </w:tabs>
        <w:autoSpaceDE w:val="0"/>
        <w:autoSpaceDN w:val="0"/>
        <w:adjustRightInd w:val="0"/>
        <w:ind w:left="360"/>
        <w:rPr>
          <w:rFonts w:ascii="Arial" w:hAnsi="Arial" w:cs="Arial"/>
          <w:color w:val="0C0C0C"/>
          <w:kern w:val="0"/>
        </w:rPr>
      </w:pPr>
      <w:r w:rsidRPr="005E42DD">
        <w:rPr>
          <w:rFonts w:ascii="Arial" w:hAnsi="Arial" w:cs="Arial"/>
          <w:color w:val="0C0C0C"/>
          <w:kern w:val="0"/>
        </w:rPr>
        <w:t xml:space="preserve">Requirements include company stability, growth potential, an account in good standing with the New Mexico Unemployment Insurance Program, and a worker’s compensation policy in force.  Employers </w:t>
      </w:r>
      <w:r w:rsidR="00EC27C8" w:rsidRPr="005E42DD">
        <w:rPr>
          <w:rFonts w:ascii="Arial" w:hAnsi="Arial" w:cs="Arial"/>
          <w:color w:val="0C0C0C"/>
          <w:kern w:val="0"/>
        </w:rPr>
        <w:t>will also need to</w:t>
      </w:r>
      <w:r w:rsidRPr="005E42DD">
        <w:rPr>
          <w:rFonts w:ascii="Arial" w:hAnsi="Arial" w:cs="Arial"/>
          <w:color w:val="0C0C0C"/>
          <w:kern w:val="0"/>
        </w:rPr>
        <w:t xml:space="preserve"> meet with </w:t>
      </w:r>
      <w:r w:rsidR="00415D64">
        <w:rPr>
          <w:rFonts w:ascii="Arial" w:hAnsi="Arial" w:cs="Arial"/>
          <w:color w:val="0C0C0C"/>
          <w:kern w:val="0"/>
        </w:rPr>
        <w:t>one of our</w:t>
      </w:r>
      <w:r w:rsidRPr="005E42DD">
        <w:rPr>
          <w:rFonts w:ascii="Arial" w:hAnsi="Arial" w:cs="Arial"/>
          <w:color w:val="0C0C0C"/>
          <w:kern w:val="0"/>
        </w:rPr>
        <w:t xml:space="preserve"> Business Consultant</w:t>
      </w:r>
      <w:r w:rsidR="00415D64">
        <w:rPr>
          <w:rFonts w:ascii="Arial" w:hAnsi="Arial" w:cs="Arial"/>
          <w:color w:val="0C0C0C"/>
          <w:kern w:val="0"/>
        </w:rPr>
        <w:t>s</w:t>
      </w:r>
      <w:r w:rsidRPr="005E42DD">
        <w:rPr>
          <w:rFonts w:ascii="Arial" w:hAnsi="Arial" w:cs="Arial"/>
          <w:color w:val="0C0C0C"/>
          <w:kern w:val="0"/>
        </w:rPr>
        <w:t xml:space="preserve"> regarding </w:t>
      </w:r>
      <w:r w:rsidR="00DC5B47">
        <w:rPr>
          <w:rFonts w:ascii="Arial" w:hAnsi="Arial" w:cs="Arial"/>
          <w:color w:val="0C0C0C"/>
          <w:kern w:val="0"/>
        </w:rPr>
        <w:t xml:space="preserve">various </w:t>
      </w:r>
      <w:r w:rsidRPr="005E42DD">
        <w:rPr>
          <w:rFonts w:ascii="Arial" w:hAnsi="Arial" w:cs="Arial"/>
          <w:color w:val="0C0C0C"/>
          <w:kern w:val="0"/>
        </w:rPr>
        <w:t>program eligibilit</w:t>
      </w:r>
      <w:r w:rsidR="00DC5B47">
        <w:rPr>
          <w:rFonts w:ascii="Arial" w:hAnsi="Arial" w:cs="Arial"/>
          <w:color w:val="0C0C0C"/>
          <w:kern w:val="0"/>
        </w:rPr>
        <w:t>ies.</w:t>
      </w:r>
    </w:p>
    <w:p w14:paraId="68837C10" w14:textId="77777777" w:rsidR="005E42DD" w:rsidRDefault="005E42DD" w:rsidP="00EC27C8">
      <w:pPr>
        <w:tabs>
          <w:tab w:val="left" w:pos="940"/>
          <w:tab w:val="left" w:pos="1440"/>
        </w:tabs>
        <w:autoSpaceDE w:val="0"/>
        <w:autoSpaceDN w:val="0"/>
        <w:adjustRightInd w:val="0"/>
        <w:ind w:left="360"/>
        <w:rPr>
          <w:rFonts w:ascii="Arial" w:hAnsi="Arial" w:cs="Arial"/>
          <w:color w:val="0C0C0C"/>
          <w:kern w:val="0"/>
        </w:rPr>
      </w:pPr>
    </w:p>
    <w:p w14:paraId="59257397" w14:textId="24391CCD" w:rsidR="005E42DD" w:rsidRDefault="005E42DD" w:rsidP="005E42DD">
      <w:pPr>
        <w:pStyle w:val="ListParagraph"/>
        <w:numPr>
          <w:ilvl w:val="0"/>
          <w:numId w:val="17"/>
        </w:numPr>
        <w:tabs>
          <w:tab w:val="left" w:pos="940"/>
          <w:tab w:val="left" w:pos="1440"/>
        </w:tabs>
        <w:autoSpaceDE w:val="0"/>
        <w:autoSpaceDN w:val="0"/>
        <w:adjustRightInd w:val="0"/>
        <w:rPr>
          <w:rFonts w:ascii="Arial" w:hAnsi="Arial" w:cs="Arial"/>
          <w:color w:val="0C0C0C"/>
          <w:kern w:val="0"/>
        </w:rPr>
      </w:pPr>
      <w:r w:rsidRPr="005E42DD">
        <w:rPr>
          <w:rFonts w:ascii="Arial" w:hAnsi="Arial" w:cs="Arial"/>
          <w:b/>
          <w:bCs/>
          <w:color w:val="0C0C0C"/>
          <w:kern w:val="0"/>
        </w:rPr>
        <w:lastRenderedPageBreak/>
        <w:t>Do employers or business owners need to pay for these services?</w:t>
      </w:r>
      <w:r w:rsidRPr="005E42DD">
        <w:rPr>
          <w:rFonts w:ascii="Arial" w:hAnsi="Arial" w:cs="Arial"/>
          <w:color w:val="0C0C0C"/>
          <w:kern w:val="0"/>
        </w:rPr>
        <w:t xml:space="preserve"> No. All of our services are free.</w:t>
      </w:r>
    </w:p>
    <w:p w14:paraId="3735C0FB" w14:textId="77777777" w:rsidR="00A56FB4" w:rsidRDefault="00A56FB4" w:rsidP="00A56FB4">
      <w:pPr>
        <w:pStyle w:val="ListParagraph"/>
        <w:tabs>
          <w:tab w:val="left" w:pos="940"/>
          <w:tab w:val="left" w:pos="1440"/>
        </w:tabs>
        <w:autoSpaceDE w:val="0"/>
        <w:autoSpaceDN w:val="0"/>
        <w:adjustRightInd w:val="0"/>
        <w:ind w:left="360"/>
        <w:rPr>
          <w:rFonts w:ascii="Arial" w:hAnsi="Arial" w:cs="Arial"/>
          <w:color w:val="0C0C0C"/>
          <w:kern w:val="0"/>
        </w:rPr>
      </w:pPr>
    </w:p>
    <w:p w14:paraId="1497DC54" w14:textId="71E324D7" w:rsidR="00A56FB4" w:rsidRPr="005E42DD" w:rsidRDefault="00A56FB4" w:rsidP="005E42DD">
      <w:pPr>
        <w:pStyle w:val="ListParagraph"/>
        <w:numPr>
          <w:ilvl w:val="0"/>
          <w:numId w:val="17"/>
        </w:numPr>
        <w:tabs>
          <w:tab w:val="left" w:pos="940"/>
          <w:tab w:val="left" w:pos="1440"/>
        </w:tabs>
        <w:autoSpaceDE w:val="0"/>
        <w:autoSpaceDN w:val="0"/>
        <w:adjustRightInd w:val="0"/>
        <w:rPr>
          <w:rFonts w:ascii="Arial" w:hAnsi="Arial" w:cs="Arial"/>
          <w:color w:val="0C0C0C"/>
          <w:kern w:val="0"/>
        </w:rPr>
      </w:pPr>
      <w:r w:rsidRPr="00A56FB4">
        <w:rPr>
          <w:rFonts w:ascii="Arial" w:hAnsi="Arial" w:cs="Arial"/>
          <w:b/>
          <w:bCs/>
          <w:color w:val="0C0C0C"/>
          <w:kern w:val="0"/>
        </w:rPr>
        <w:t>Can you assist our business with finding rules and regulations, posters, and notifications</w:t>
      </w:r>
      <w:r>
        <w:rPr>
          <w:rFonts w:ascii="Arial" w:hAnsi="Arial" w:cs="Arial"/>
          <w:b/>
          <w:bCs/>
          <w:color w:val="0C0C0C"/>
          <w:kern w:val="0"/>
        </w:rPr>
        <w:t xml:space="preserve"> for our employees</w:t>
      </w:r>
      <w:r w:rsidRPr="00A56FB4">
        <w:rPr>
          <w:rFonts w:ascii="Arial" w:hAnsi="Arial" w:cs="Arial"/>
          <w:b/>
          <w:bCs/>
          <w:color w:val="0C0C0C"/>
          <w:kern w:val="0"/>
        </w:rPr>
        <w:t xml:space="preserve">? </w:t>
      </w:r>
      <w:r>
        <w:rPr>
          <w:rFonts w:ascii="Arial" w:hAnsi="Arial" w:cs="Arial"/>
          <w:color w:val="0C0C0C"/>
          <w:kern w:val="0"/>
        </w:rPr>
        <w:t xml:space="preserve">Yes, our team can provide all of these publications for you. </w:t>
      </w:r>
    </w:p>
    <w:p w14:paraId="15B8B12E" w14:textId="77777777" w:rsidR="003E3DC5" w:rsidRPr="005E42DD" w:rsidRDefault="003E3DC5" w:rsidP="003E3DC5">
      <w:pPr>
        <w:tabs>
          <w:tab w:val="left" w:pos="940"/>
          <w:tab w:val="left" w:pos="1440"/>
        </w:tabs>
        <w:autoSpaceDE w:val="0"/>
        <w:autoSpaceDN w:val="0"/>
        <w:adjustRightInd w:val="0"/>
        <w:rPr>
          <w:rFonts w:ascii="Arial" w:hAnsi="Arial" w:cs="Arial"/>
          <w:color w:val="0C0C0C"/>
          <w:kern w:val="0"/>
        </w:rPr>
      </w:pPr>
    </w:p>
    <w:p w14:paraId="2D62E76C" w14:textId="6F7CA2E0" w:rsidR="003E3DC5" w:rsidRPr="005E42DD" w:rsidRDefault="005E42DD" w:rsidP="003E3DC5">
      <w:pPr>
        <w:pStyle w:val="ListParagraph"/>
        <w:numPr>
          <w:ilvl w:val="0"/>
          <w:numId w:val="17"/>
        </w:numPr>
        <w:tabs>
          <w:tab w:val="left" w:pos="220"/>
          <w:tab w:val="left" w:pos="720"/>
        </w:tabs>
        <w:autoSpaceDE w:val="0"/>
        <w:autoSpaceDN w:val="0"/>
        <w:adjustRightInd w:val="0"/>
        <w:rPr>
          <w:rFonts w:ascii="Arial" w:hAnsi="Arial" w:cs="Arial"/>
          <w:color w:val="0C0C0C"/>
          <w:kern w:val="0"/>
        </w:rPr>
      </w:pPr>
      <w:r>
        <w:rPr>
          <w:rFonts w:ascii="Arial" w:hAnsi="Arial" w:cs="Arial"/>
          <w:b/>
          <w:bCs/>
          <w:color w:val="0C0C0C"/>
          <w:kern w:val="0"/>
        </w:rPr>
        <w:t xml:space="preserve"> </w:t>
      </w:r>
      <w:r w:rsidR="003E3DC5" w:rsidRPr="005E42DD">
        <w:rPr>
          <w:rFonts w:ascii="Arial" w:hAnsi="Arial" w:cs="Arial"/>
          <w:b/>
          <w:bCs/>
          <w:color w:val="0C0C0C"/>
          <w:kern w:val="0"/>
        </w:rPr>
        <w:t>How can an employer get started with Workforce Connection's services?</w:t>
      </w:r>
    </w:p>
    <w:p w14:paraId="4654D594" w14:textId="648C0C79" w:rsidR="003E3DC5" w:rsidRPr="005E42DD" w:rsidRDefault="003E3DC5" w:rsidP="003E3DC5">
      <w:pPr>
        <w:tabs>
          <w:tab w:val="left" w:pos="940"/>
          <w:tab w:val="left" w:pos="1440"/>
        </w:tabs>
        <w:autoSpaceDE w:val="0"/>
        <w:autoSpaceDN w:val="0"/>
        <w:adjustRightInd w:val="0"/>
        <w:ind w:left="360"/>
        <w:rPr>
          <w:rFonts w:ascii="Arial" w:hAnsi="Arial" w:cs="Arial"/>
          <w:color w:val="0C0C0C"/>
          <w:kern w:val="0"/>
        </w:rPr>
      </w:pPr>
      <w:r w:rsidRPr="005E42DD">
        <w:rPr>
          <w:rFonts w:ascii="Arial" w:hAnsi="Arial" w:cs="Arial"/>
          <w:color w:val="0C0C0C"/>
          <w:kern w:val="0"/>
        </w:rPr>
        <w:t xml:space="preserve">Employers can start by creating an account in the Business Services Connector online at </w:t>
      </w:r>
      <w:hyperlink r:id="rId6" w:history="1">
        <w:r w:rsidR="00EC27C8" w:rsidRPr="005E42DD">
          <w:rPr>
            <w:rStyle w:val="Hyperlink"/>
            <w:rFonts w:ascii="Arial" w:hAnsi="Arial" w:cs="Arial"/>
            <w:kern w:val="0"/>
          </w:rPr>
          <w:t>www.wccnm.org/employers</w:t>
        </w:r>
      </w:hyperlink>
      <w:r w:rsidRPr="005E42DD">
        <w:rPr>
          <w:rFonts w:ascii="Arial" w:hAnsi="Arial" w:cs="Arial"/>
          <w:color w:val="0C0C0C"/>
          <w:kern w:val="0"/>
        </w:rPr>
        <w:t>.</w:t>
      </w:r>
      <w:r w:rsidR="00EC27C8" w:rsidRPr="005E42DD">
        <w:rPr>
          <w:rFonts w:ascii="Arial" w:hAnsi="Arial" w:cs="Arial"/>
          <w:color w:val="0C0C0C"/>
          <w:kern w:val="0"/>
        </w:rPr>
        <w:t xml:space="preserve"> Or, they can call NM Workforce Connection at 505-843-1900.</w:t>
      </w:r>
    </w:p>
    <w:p w14:paraId="6DF4DD4A" w14:textId="16927C61" w:rsidR="003E3DC5" w:rsidRPr="005E42DD" w:rsidRDefault="002C7C16" w:rsidP="001E4398">
      <w:pPr>
        <w:tabs>
          <w:tab w:val="left" w:pos="220"/>
          <w:tab w:val="left" w:pos="720"/>
        </w:tabs>
        <w:autoSpaceDE w:val="0"/>
        <w:autoSpaceDN w:val="0"/>
        <w:adjustRightInd w:val="0"/>
        <w:rPr>
          <w:rFonts w:ascii="Arial" w:hAnsi="Arial" w:cs="Arial"/>
          <w:color w:val="0C0C0C"/>
          <w:kern w:val="0"/>
        </w:rPr>
      </w:pPr>
      <w:r w:rsidRPr="005E42DD">
        <w:rPr>
          <w:rFonts w:ascii="Arial" w:hAnsi="Arial" w:cs="Arial"/>
          <w:color w:val="0C0C0C"/>
          <w:kern w:val="0"/>
        </w:rPr>
        <w:t>.</w:t>
      </w:r>
    </w:p>
    <w:p w14:paraId="462C089D" w14:textId="77777777" w:rsidR="002C7C16" w:rsidRPr="005E42DD" w:rsidRDefault="002C7C16" w:rsidP="003E3DC5">
      <w:pPr>
        <w:tabs>
          <w:tab w:val="left" w:pos="940"/>
          <w:tab w:val="left" w:pos="1440"/>
        </w:tabs>
        <w:autoSpaceDE w:val="0"/>
        <w:autoSpaceDN w:val="0"/>
        <w:adjustRightInd w:val="0"/>
        <w:ind w:left="360"/>
        <w:rPr>
          <w:rFonts w:ascii="Arial" w:hAnsi="Arial" w:cs="Arial"/>
          <w:color w:val="0C0C0C"/>
          <w:kern w:val="0"/>
        </w:rPr>
      </w:pPr>
    </w:p>
    <w:p w14:paraId="323E9D05" w14:textId="77777777" w:rsidR="002E14CC" w:rsidRPr="005E42DD" w:rsidRDefault="002E14CC">
      <w:pPr>
        <w:rPr>
          <w:rFonts w:ascii="Arial" w:hAnsi="Arial" w:cs="Arial"/>
        </w:rPr>
      </w:pPr>
    </w:p>
    <w:sectPr w:rsidR="002E14CC" w:rsidRPr="005E42DD" w:rsidSect="008E6C3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stem Font">
    <w:altName w:val="Calibri"/>
    <w:panose1 w:val="020B06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FC421C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9B66C3"/>
    <w:multiLevelType w:val="hybridMultilevel"/>
    <w:tmpl w:val="DFA44856"/>
    <w:lvl w:ilvl="0" w:tplc="38ACB218">
      <w:start w:val="1"/>
      <w:numFmt w:val="decimal"/>
      <w:lvlText w:val="%1."/>
      <w:lvlJc w:val="left"/>
      <w:pPr>
        <w:ind w:left="360" w:hanging="360"/>
      </w:pPr>
      <w:rPr>
        <w:rFonts w:ascii="System Font" w:hAnsi="System Font" w:cs="System Font"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865D3A"/>
    <w:multiLevelType w:val="hybridMultilevel"/>
    <w:tmpl w:val="8EAAB9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8728967">
    <w:abstractNumId w:val="0"/>
  </w:num>
  <w:num w:numId="2" w16cid:durableId="711464927">
    <w:abstractNumId w:val="1"/>
  </w:num>
  <w:num w:numId="3" w16cid:durableId="1808281796">
    <w:abstractNumId w:val="2"/>
  </w:num>
  <w:num w:numId="4" w16cid:durableId="400716476">
    <w:abstractNumId w:val="3"/>
  </w:num>
  <w:num w:numId="5" w16cid:durableId="1558668952">
    <w:abstractNumId w:val="4"/>
  </w:num>
  <w:num w:numId="6" w16cid:durableId="259148133">
    <w:abstractNumId w:val="5"/>
  </w:num>
  <w:num w:numId="7" w16cid:durableId="1674912316">
    <w:abstractNumId w:val="6"/>
  </w:num>
  <w:num w:numId="8" w16cid:durableId="375009311">
    <w:abstractNumId w:val="7"/>
  </w:num>
  <w:num w:numId="9" w16cid:durableId="1119295770">
    <w:abstractNumId w:val="8"/>
  </w:num>
  <w:num w:numId="10" w16cid:durableId="851919631">
    <w:abstractNumId w:val="9"/>
  </w:num>
  <w:num w:numId="11" w16cid:durableId="1287467258">
    <w:abstractNumId w:val="10"/>
  </w:num>
  <w:num w:numId="12" w16cid:durableId="903948692">
    <w:abstractNumId w:val="11"/>
  </w:num>
  <w:num w:numId="13" w16cid:durableId="997657414">
    <w:abstractNumId w:val="12"/>
  </w:num>
  <w:num w:numId="14" w16cid:durableId="639044897">
    <w:abstractNumId w:val="13"/>
  </w:num>
  <w:num w:numId="15" w16cid:durableId="1354112703">
    <w:abstractNumId w:val="14"/>
  </w:num>
  <w:num w:numId="16" w16cid:durableId="964234583">
    <w:abstractNumId w:val="16"/>
  </w:num>
  <w:num w:numId="17" w16cid:durableId="19722038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8C"/>
    <w:rsid w:val="00002167"/>
    <w:rsid w:val="000733FA"/>
    <w:rsid w:val="000867C6"/>
    <w:rsid w:val="001052CD"/>
    <w:rsid w:val="001E4398"/>
    <w:rsid w:val="002C7C16"/>
    <w:rsid w:val="002E14CC"/>
    <w:rsid w:val="00321B07"/>
    <w:rsid w:val="0032324E"/>
    <w:rsid w:val="00350FE5"/>
    <w:rsid w:val="003E3DC5"/>
    <w:rsid w:val="00415D64"/>
    <w:rsid w:val="00502B0C"/>
    <w:rsid w:val="005E42DD"/>
    <w:rsid w:val="007E4B8C"/>
    <w:rsid w:val="008E6C33"/>
    <w:rsid w:val="00916CF1"/>
    <w:rsid w:val="00984197"/>
    <w:rsid w:val="009E6D7D"/>
    <w:rsid w:val="00A17712"/>
    <w:rsid w:val="00A56FB4"/>
    <w:rsid w:val="00C147D6"/>
    <w:rsid w:val="00C522F4"/>
    <w:rsid w:val="00DC5B47"/>
    <w:rsid w:val="00EC27C8"/>
    <w:rsid w:val="00ED777C"/>
    <w:rsid w:val="00EF1E2A"/>
    <w:rsid w:val="00FF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2323C"/>
  <w15:chartTrackingRefBased/>
  <w15:docId w15:val="{4A757B39-1A5D-244A-91EA-BEC0AA8F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CF1"/>
    <w:rPr>
      <w:color w:val="0563C1" w:themeColor="hyperlink"/>
      <w:u w:val="single"/>
    </w:rPr>
  </w:style>
  <w:style w:type="character" w:styleId="UnresolvedMention">
    <w:name w:val="Unresolved Mention"/>
    <w:basedOn w:val="DefaultParagraphFont"/>
    <w:uiPriority w:val="99"/>
    <w:semiHidden/>
    <w:unhideWhenUsed/>
    <w:rsid w:val="00916CF1"/>
    <w:rPr>
      <w:color w:val="605E5C"/>
      <w:shd w:val="clear" w:color="auto" w:fill="E1DFDD"/>
    </w:rPr>
  </w:style>
  <w:style w:type="paragraph" w:styleId="ListParagraph">
    <w:name w:val="List Paragraph"/>
    <w:basedOn w:val="Normal"/>
    <w:uiPriority w:val="34"/>
    <w:qFormat/>
    <w:rsid w:val="003E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7103">
      <w:bodyDiv w:val="1"/>
      <w:marLeft w:val="0"/>
      <w:marRight w:val="0"/>
      <w:marTop w:val="0"/>
      <w:marBottom w:val="0"/>
      <w:divBdr>
        <w:top w:val="none" w:sz="0" w:space="0" w:color="auto"/>
        <w:left w:val="none" w:sz="0" w:space="0" w:color="auto"/>
        <w:bottom w:val="none" w:sz="0" w:space="0" w:color="auto"/>
        <w:right w:val="none" w:sz="0" w:space="0" w:color="auto"/>
      </w:divBdr>
    </w:div>
    <w:div w:id="623848389">
      <w:bodyDiv w:val="1"/>
      <w:marLeft w:val="0"/>
      <w:marRight w:val="0"/>
      <w:marTop w:val="0"/>
      <w:marBottom w:val="0"/>
      <w:divBdr>
        <w:top w:val="none" w:sz="0" w:space="0" w:color="auto"/>
        <w:left w:val="none" w:sz="0" w:space="0" w:color="auto"/>
        <w:bottom w:val="none" w:sz="0" w:space="0" w:color="auto"/>
        <w:right w:val="none" w:sz="0" w:space="0" w:color="auto"/>
      </w:divBdr>
    </w:div>
    <w:div w:id="14404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cnm.org/employer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carmelabeck505@gmail.com</dc:creator>
  <cp:keywords/>
  <dc:description/>
  <cp:lastModifiedBy>carmelabeck505@gmail.com</cp:lastModifiedBy>
  <cp:revision>2</cp:revision>
  <cp:lastPrinted>2024-03-07T20:39:00Z</cp:lastPrinted>
  <dcterms:created xsi:type="dcterms:W3CDTF">2024-03-11T21:36:00Z</dcterms:created>
  <dcterms:modified xsi:type="dcterms:W3CDTF">2024-03-11T21:36:00Z</dcterms:modified>
</cp:coreProperties>
</file>